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FF" w:rsidRDefault="008A4F57">
      <w:r w:rsidRPr="008A4F57">
        <w:rPr>
          <w:rFonts w:hint="eastAsia"/>
        </w:rPr>
        <w:t>提交主管单位同意延期的书面意见，并加盖主管单位印章。</w:t>
      </w:r>
    </w:p>
    <w:sectPr w:rsidR="003A7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FF" w:rsidRDefault="003A76FF" w:rsidP="008A4F57">
      <w:r>
        <w:separator/>
      </w:r>
    </w:p>
  </w:endnote>
  <w:endnote w:type="continuationSeparator" w:id="1">
    <w:p w:rsidR="003A76FF" w:rsidRDefault="003A76FF" w:rsidP="008A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FF" w:rsidRDefault="003A76FF" w:rsidP="008A4F57">
      <w:r>
        <w:separator/>
      </w:r>
    </w:p>
  </w:footnote>
  <w:footnote w:type="continuationSeparator" w:id="1">
    <w:p w:rsidR="003A76FF" w:rsidRDefault="003A76FF" w:rsidP="008A4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F57"/>
    <w:rsid w:val="003A76FF"/>
    <w:rsid w:val="008A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F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F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Lenovo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2019-10-30T09:08:00Z</dcterms:created>
  <dcterms:modified xsi:type="dcterms:W3CDTF">2019-10-30T09:08:00Z</dcterms:modified>
</cp:coreProperties>
</file>